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822" w:type="pct"/>
        <w:tblInd w:w="-34" w:type="dxa"/>
        <w:tblLook w:val="01E0" w:firstRow="1" w:lastRow="1" w:firstColumn="1" w:lastColumn="1" w:noHBand="0" w:noVBand="0"/>
      </w:tblPr>
      <w:tblGrid>
        <w:gridCol w:w="3436"/>
        <w:gridCol w:w="5587"/>
      </w:tblGrid>
      <w:tr w:rsidR="001E561B" w14:paraId="281DE2A5" w14:textId="77777777" w:rsidTr="001B2F79">
        <w:trPr>
          <w:trHeight w:val="1410"/>
        </w:trPr>
        <w:tc>
          <w:tcPr>
            <w:tcW w:w="1904" w:type="pct"/>
          </w:tcPr>
          <w:p w14:paraId="0D026886" w14:textId="77777777" w:rsidR="001E561B" w:rsidRDefault="001E561B" w:rsidP="001B2F79">
            <w:pPr>
              <w:jc w:val="center"/>
              <w:rPr>
                <w:b/>
                <w:sz w:val="26"/>
                <w:szCs w:val="26"/>
              </w:rPr>
            </w:pPr>
            <w:r w:rsidRPr="009C0B18">
              <w:rPr>
                <w:b/>
                <w:sz w:val="26"/>
                <w:szCs w:val="26"/>
              </w:rPr>
              <w:t>ỦY BAN NHÂN DÂN</w:t>
            </w:r>
          </w:p>
          <w:p w14:paraId="30709F24" w14:textId="77777777" w:rsidR="001E561B" w:rsidRPr="009C0B18" w:rsidRDefault="001E561B" w:rsidP="001B2F79">
            <w:pPr>
              <w:jc w:val="center"/>
              <w:rPr>
                <w:b/>
                <w:sz w:val="26"/>
                <w:szCs w:val="26"/>
              </w:rPr>
            </w:pPr>
            <w:r>
              <w:rPr>
                <w:b/>
                <w:sz w:val="26"/>
                <w:szCs w:val="26"/>
              </w:rPr>
              <w:t>XÃ XUÂN PHƯỚC</w:t>
            </w:r>
          </w:p>
          <w:p w14:paraId="6B960656" w14:textId="77777777" w:rsidR="001E561B" w:rsidRPr="00CE6809" w:rsidRDefault="001E561B" w:rsidP="001B2F79">
            <w:pPr>
              <w:jc w:val="center"/>
              <w:rPr>
                <w:sz w:val="18"/>
              </w:rPr>
            </w:pPr>
            <w:r>
              <w:rPr>
                <w:noProof/>
              </w:rPr>
              <mc:AlternateContent>
                <mc:Choice Requires="wps">
                  <w:drawing>
                    <wp:anchor distT="0" distB="0" distL="114300" distR="114300" simplePos="0" relativeHeight="251659264" behindDoc="0" locked="0" layoutInCell="1" allowOverlap="1" wp14:anchorId="393E1B0C" wp14:editId="1EA05AFA">
                      <wp:simplePos x="0" y="0"/>
                      <wp:positionH relativeFrom="column">
                        <wp:posOffset>842333</wp:posOffset>
                      </wp:positionH>
                      <wp:positionV relativeFrom="paragraph">
                        <wp:posOffset>17780</wp:posOffset>
                      </wp:positionV>
                      <wp:extent cx="600075" cy="635"/>
                      <wp:effectExtent l="0" t="0" r="28575" b="3746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0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B6DC5A" id="_x0000_t32" coordsize="21600,21600" o:spt="32" o:oned="t" path="m,l21600,21600e" filled="f">
                      <v:path arrowok="t" fillok="f" o:connecttype="none"/>
                      <o:lock v:ext="edit" shapetype="t"/>
                    </v:shapetype>
                    <v:shape id="AutoShape 5" o:spid="_x0000_s1026" type="#_x0000_t32" style="position:absolute;margin-left:66.35pt;margin-top:1.4pt;width:47.2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EmxuQEAAFcDAAAOAAAAZHJzL2Uyb0RvYy54bWysU8uO2zAMvBfoPwi6N3ZSJG2NOHvIdnvZ&#10;tgF2+wGMLNtCZVEgldj5+0paJ33divogUCI5HA7p7d00WHHWxAZdLZeLUgrtFDbGdbX89vzw5r0U&#10;HMA1YNHpWl40y7vd61fb0Vd6hT3aRpOIII6r0deyD8FXRcGq1wPwAr120dkiDRDilbqiIRgj+mCL&#10;VVluihGp8YRKM8fX+xen3GX8ttUqfG1b1kHYWkZuIZ+Uz2M6i90Wqo7A90bNNOAfWAxgXCx6g7qH&#10;AOJE5i+owShCxjYsFA4Ftq1ROvcQu1mWf3Tz1IPXuZcoDvubTPz/YNWX894dKFFXk3vyj6i+s3C4&#10;78F1OhN4vvg4uGWSqhg9V7eUdGF/IHEcP2MTY+AUMKswtTQkyNifmLLYl5vYegpCxcdNWZbv1lKo&#10;6Nq8XWd4qK6Znjh80jiIZNSSA4Hp+rBH5+JMkZa5DpwfOSReUF0TUlmHD8baPFrrxFjLD+vVOicw&#10;WtMkZwpj6o57S+IMaTnyN7P4LYzw5JoM1mtoPs52AGNf7FjculmbJEfaPa6O2FwOdNUsTi+znDct&#10;rcev95z983/Y/QAAAP//AwBQSwMEFAAGAAgAAAAhAB5H2SrbAAAABwEAAA8AAABkcnMvZG93bnJl&#10;di54bWxMj8FOwzAQRO9I/IO1SFwQdWoEpSFOVSFx4Ehbies2XpJAvI5ipwn9epYT3HY0o9k3xWb2&#10;nTrRENvAFpaLDBRxFVzLtYXD/uX2EVRMyA67wGThmyJsysuLAnMXJn6j0y7VSko45mihSanPtY5V&#10;Qx7jIvTE4n2EwWMSOdTaDThJue+0ybIH7bFl+dBgT88NVV+70VugON4vs+3a14fX83Tzbs6fU7+3&#10;9vpq3j6BSjSnvzD84gs6lMJ0DCO7qDrRd2YlUQtGFohvzMqAOsqxBl0W+j9/+QMAAP//AwBQSwEC&#10;LQAUAAYACAAAACEAtoM4kv4AAADhAQAAEwAAAAAAAAAAAAAAAAAAAAAAW0NvbnRlbnRfVHlwZXNd&#10;LnhtbFBLAQItABQABgAIAAAAIQA4/SH/1gAAAJQBAAALAAAAAAAAAAAAAAAAAC8BAABfcmVscy8u&#10;cmVsc1BLAQItABQABgAIAAAAIQCDYEmxuQEAAFcDAAAOAAAAAAAAAAAAAAAAAC4CAABkcnMvZTJv&#10;RG9jLnhtbFBLAQItABQABgAIAAAAIQAeR9kq2wAAAAcBAAAPAAAAAAAAAAAAAAAAABMEAABkcnMv&#10;ZG93bnJldi54bWxQSwUGAAAAAAQABADzAAAAGwUAAAAA&#10;"/>
                  </w:pict>
                </mc:Fallback>
              </mc:AlternateContent>
            </w:r>
          </w:p>
          <w:p w14:paraId="757DFE69" w14:textId="77777777" w:rsidR="001E561B" w:rsidRPr="00BD5738" w:rsidRDefault="001E561B" w:rsidP="001B2F79">
            <w:pPr>
              <w:spacing w:before="40" w:after="60"/>
              <w:jc w:val="center"/>
            </w:pPr>
            <w:r>
              <w:rPr>
                <w:sz w:val="26"/>
              </w:rPr>
              <w:t>Số:            /UBND-TTPVHCC</w:t>
            </w:r>
          </w:p>
        </w:tc>
        <w:tc>
          <w:tcPr>
            <w:tcW w:w="3096" w:type="pct"/>
          </w:tcPr>
          <w:p w14:paraId="7D95F502" w14:textId="77777777" w:rsidR="001E561B" w:rsidRPr="009C0B18" w:rsidRDefault="001E561B" w:rsidP="001B2F79">
            <w:pPr>
              <w:ind w:left="-330"/>
              <w:jc w:val="center"/>
              <w:rPr>
                <w:b/>
                <w:sz w:val="26"/>
                <w:szCs w:val="26"/>
              </w:rPr>
            </w:pPr>
            <w:r>
              <w:rPr>
                <w:b/>
                <w:sz w:val="26"/>
                <w:szCs w:val="26"/>
              </w:rPr>
              <w:t xml:space="preserve">   </w:t>
            </w:r>
            <w:r w:rsidRPr="009C0B18">
              <w:rPr>
                <w:b/>
                <w:sz w:val="26"/>
                <w:szCs w:val="26"/>
              </w:rPr>
              <w:t>CỘNG HÒA XÃ HỘI CHỦ NGHĨA VIỆT NAM</w:t>
            </w:r>
          </w:p>
          <w:p w14:paraId="7CE53918" w14:textId="77777777" w:rsidR="001E561B" w:rsidRPr="009C0B18" w:rsidRDefault="001E561B" w:rsidP="001B2F79">
            <w:pPr>
              <w:jc w:val="center"/>
              <w:rPr>
                <w:b/>
              </w:rPr>
            </w:pPr>
            <w:r w:rsidRPr="009C0B18">
              <w:rPr>
                <w:b/>
              </w:rPr>
              <w:t>Độc lập - Tự do - Hạnh phúc</w:t>
            </w:r>
          </w:p>
          <w:p w14:paraId="00CC592A" w14:textId="77777777" w:rsidR="001E561B" w:rsidRPr="008014BE" w:rsidRDefault="001E561B" w:rsidP="001B2F79">
            <w:pPr>
              <w:jc w:val="center"/>
              <w:rPr>
                <w:i/>
                <w:sz w:val="16"/>
              </w:rPr>
            </w:pPr>
            <w:r>
              <w:rPr>
                <w:b/>
                <w:noProof/>
              </w:rPr>
              <mc:AlternateContent>
                <mc:Choice Requires="wps">
                  <w:drawing>
                    <wp:anchor distT="0" distB="0" distL="114300" distR="114300" simplePos="0" relativeHeight="251660288" behindDoc="0" locked="0" layoutInCell="1" allowOverlap="1" wp14:anchorId="08CEE478" wp14:editId="041F7330">
                      <wp:simplePos x="0" y="0"/>
                      <wp:positionH relativeFrom="column">
                        <wp:posOffset>681355</wp:posOffset>
                      </wp:positionH>
                      <wp:positionV relativeFrom="paragraph">
                        <wp:posOffset>17145</wp:posOffset>
                      </wp:positionV>
                      <wp:extent cx="2176780" cy="0"/>
                      <wp:effectExtent l="0" t="0" r="0" b="0"/>
                      <wp:wrapNone/>
                      <wp:docPr id="1988225109" name="Straight Connector 3"/>
                      <wp:cNvGraphicFramePr/>
                      <a:graphic xmlns:a="http://schemas.openxmlformats.org/drawingml/2006/main">
                        <a:graphicData uri="http://schemas.microsoft.com/office/word/2010/wordprocessingShape">
                          <wps:wsp>
                            <wps:cNvCnPr/>
                            <wps:spPr>
                              <a:xfrm>
                                <a:off x="0" y="0"/>
                                <a:ext cx="2176780"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0FAFF44"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3.65pt,1.35pt" to="225.0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Kd7owEAAJgDAAAOAAAAZHJzL2Uyb0RvYy54bWysU9uO0zAQfUfiHyy/UyeV9kLUdB92BS8I&#10;Vlw+wOuMG2ttj2WbJv17xm6bIkAIoX1xfJlzZs6ZyeZudpbtISaDvuftquEMvMLB+F3Pv3199+aW&#10;s5SlH6RFDz0/QOJ329evNlPoYI0j2gEiIxKfuin0fMw5dEIkNYKTaYUBPD1qjE5mOsadGKKciN1Z&#10;sW6aazFhHEJEBSnR7cPxkW8rv9ag8ietE2Rme0615brGuj6VVWw3sttFGUajTmXI/6jCSeMp6UL1&#10;ILNk36P5jcoZFTGhziuFTqDWRkHVQGra5hc1X0YZoGohc1JYbEovR6s+7u/9YyQbppC6FB5jUTHr&#10;6MqX6mNzNeuwmAVzZoou1+3N9c0tearOb+ICDDHl94COlU3PrfFFh+zk/kPKlIxCzyHl2no29fzt&#10;1fqqNERcSqm7fLBwjPoMmpmBkreVrU4J3NvI9pL6Ozy3FV74KLJAtLF2ATV/B51iCwzq5PwrcImu&#10;GdHnBeiMx/inrHk+l6qP8WfVR61F9hMOh9qYage1v7p2GtUyXz+fK/zyQ21/AAAA//8DAFBLAwQU&#10;AAYACAAAACEAY21pytsAAAAHAQAADwAAAGRycy9kb3ducmV2LnhtbEyOTU+DQBRF9yb+h8lr4s7O&#10;gB8YytAQE6MLNyILl1N4AinzhjJTSv31Pt3o8uTe3Huy7WIHMePke0caorUCgVS7pqdWQ/X+dP0A&#10;wgdDjRkcoYYzetjmlxeZSRt3ojecy9AKHiGfGg1dCGMqpa87tMav3YjE2aebrAmMUyubyZx43A4y&#10;VupeWtMTP3RmxMcO6315tBpev8qD8vZ5P4fqEMVF8XKukg+tr1ZLsQERcAl/ZfjRZ3XI2WnnjtR4&#10;MTCr5IarGuIEBOe3dyoCsftlmWfyv3/+DQAA//8DAFBLAQItABQABgAIAAAAIQC2gziS/gAAAOEB&#10;AAATAAAAAAAAAAAAAAAAAAAAAABbQ29udGVudF9UeXBlc10ueG1sUEsBAi0AFAAGAAgAAAAhADj9&#10;If/WAAAAlAEAAAsAAAAAAAAAAAAAAAAALwEAAF9yZWxzLy5yZWxzUEsBAi0AFAAGAAgAAAAhAKxo&#10;p3ujAQAAmAMAAA4AAAAAAAAAAAAAAAAALgIAAGRycy9lMm9Eb2MueG1sUEsBAi0AFAAGAAgAAAAh&#10;AGNtacrbAAAABwEAAA8AAAAAAAAAAAAAAAAA/QMAAGRycy9kb3ducmV2LnhtbFBLBQYAAAAABAAE&#10;APMAAAAFBQAAAAA=&#10;" strokecolor="black [3200]">
                      <v:stroke joinstyle="miter"/>
                    </v:line>
                  </w:pict>
                </mc:Fallback>
              </mc:AlternateContent>
            </w:r>
          </w:p>
          <w:p w14:paraId="3A855515" w14:textId="795423DF" w:rsidR="001E561B" w:rsidRDefault="001E561B" w:rsidP="001B2F79">
            <w:pPr>
              <w:ind w:left="-30"/>
              <w:jc w:val="center"/>
              <w:rPr>
                <w:b/>
              </w:rPr>
            </w:pPr>
            <w:r>
              <w:rPr>
                <w:i/>
                <w:sz w:val="26"/>
              </w:rPr>
              <w:t>Xuân Phước,</w:t>
            </w:r>
            <w:r>
              <w:rPr>
                <w:b/>
                <w:i/>
                <w:sz w:val="26"/>
              </w:rPr>
              <w:t xml:space="preserve"> </w:t>
            </w:r>
            <w:r>
              <w:rPr>
                <w:i/>
                <w:sz w:val="26"/>
              </w:rPr>
              <w:t xml:space="preserve">ngày          tháng </w:t>
            </w:r>
            <w:r>
              <w:rPr>
                <w:i/>
                <w:sz w:val="26"/>
              </w:rPr>
              <w:t>3</w:t>
            </w:r>
            <w:r>
              <w:rPr>
                <w:i/>
                <w:sz w:val="26"/>
              </w:rPr>
              <w:t xml:space="preserve"> năm 2026     </w:t>
            </w:r>
          </w:p>
        </w:tc>
      </w:tr>
      <w:tr w:rsidR="001E561B" w14:paraId="60C2BD18" w14:textId="77777777" w:rsidTr="001B2F79">
        <w:trPr>
          <w:trHeight w:val="1618"/>
        </w:trPr>
        <w:tc>
          <w:tcPr>
            <w:tcW w:w="1904" w:type="pct"/>
          </w:tcPr>
          <w:p w14:paraId="1D8C94FB" w14:textId="6A402A24" w:rsidR="001E561B" w:rsidRPr="001E561B" w:rsidRDefault="001E561B" w:rsidP="001E561B">
            <w:pPr>
              <w:jc w:val="both"/>
              <w:rPr>
                <w:sz w:val="24"/>
                <w:szCs w:val="24"/>
              </w:rPr>
            </w:pPr>
            <w:r w:rsidRPr="008A21CA">
              <w:rPr>
                <w:sz w:val="24"/>
                <w:szCs w:val="24"/>
              </w:rPr>
              <w:t>V/v</w:t>
            </w:r>
            <w:r>
              <w:rPr>
                <w:sz w:val="24"/>
                <w:szCs w:val="24"/>
              </w:rPr>
              <w:t xml:space="preserve"> yêu cầu </w:t>
            </w:r>
            <w:r>
              <w:rPr>
                <w:sz w:val="24"/>
                <w:szCs w:val="24"/>
              </w:rPr>
              <w:t>phối hợp giải quyết trong thực hiện TTHC, nâng cao hiệu quả giải quyết TTHC phục vụ người dân, doanh nghiệp</w:t>
            </w:r>
          </w:p>
        </w:tc>
        <w:tc>
          <w:tcPr>
            <w:tcW w:w="3096" w:type="pct"/>
          </w:tcPr>
          <w:p w14:paraId="353C2E23" w14:textId="77777777" w:rsidR="001E561B" w:rsidRDefault="001E561B" w:rsidP="001B2F79">
            <w:pPr>
              <w:ind w:left="-330"/>
              <w:jc w:val="center"/>
              <w:rPr>
                <w:b/>
                <w:sz w:val="26"/>
                <w:szCs w:val="26"/>
              </w:rPr>
            </w:pPr>
          </w:p>
        </w:tc>
      </w:tr>
    </w:tbl>
    <w:p w14:paraId="4146CF90" w14:textId="4A332676" w:rsidR="001E561B" w:rsidRPr="00080664" w:rsidRDefault="001E561B" w:rsidP="001E561B">
      <w:pPr>
        <w:pStyle w:val="Tiud10"/>
        <w:keepNext/>
        <w:keepLines/>
        <w:shd w:val="clear" w:color="auto" w:fill="auto"/>
        <w:spacing w:before="0" w:after="0" w:line="276" w:lineRule="auto"/>
        <w:ind w:left="1440" w:firstLine="720"/>
        <w:rPr>
          <w:rStyle w:val="Tiud1"/>
          <w:color w:val="000000"/>
          <w:sz w:val="28"/>
          <w:szCs w:val="28"/>
          <w:lang w:val="fr-FR" w:eastAsia="fr-FR"/>
        </w:rPr>
      </w:pPr>
      <w:r w:rsidRPr="00537403">
        <w:rPr>
          <w:bCs/>
          <w:iCs/>
        </w:rPr>
        <w:t>Kính gửi:</w:t>
      </w:r>
      <w:bookmarkStart w:id="0" w:name="dieu_9"/>
      <w:r>
        <w:rPr>
          <w:bCs/>
          <w:iCs/>
        </w:rPr>
        <w:tab/>
      </w:r>
      <w:r w:rsidRPr="00080664">
        <w:rPr>
          <w:sz w:val="28"/>
          <w:szCs w:val="28"/>
        </w:rPr>
        <w:t>- Các phòng chuyên môn thuộc UBND xã;</w:t>
      </w:r>
    </w:p>
    <w:p w14:paraId="549594DD" w14:textId="2757489F" w:rsidR="001E561B" w:rsidRDefault="001E561B" w:rsidP="001E561B">
      <w:pPr>
        <w:pStyle w:val="Tiud10"/>
        <w:keepNext/>
        <w:keepLines/>
        <w:shd w:val="clear" w:color="auto" w:fill="auto"/>
        <w:spacing w:before="0" w:after="0" w:line="276" w:lineRule="auto"/>
        <w:ind w:left="2880" w:firstLine="720"/>
        <w:rPr>
          <w:sz w:val="28"/>
          <w:szCs w:val="28"/>
        </w:rPr>
      </w:pPr>
      <w:r w:rsidRPr="00080664">
        <w:rPr>
          <w:rStyle w:val="Tiud1"/>
          <w:color w:val="000000"/>
          <w:sz w:val="28"/>
          <w:szCs w:val="28"/>
          <w:lang w:val="fr-FR" w:eastAsia="fr-FR"/>
        </w:rPr>
        <w:t xml:space="preserve">- </w:t>
      </w:r>
      <w:r w:rsidRPr="00080664">
        <w:rPr>
          <w:sz w:val="28"/>
          <w:szCs w:val="28"/>
        </w:rPr>
        <w:t>Văn phòng HĐND và UBND xã</w:t>
      </w:r>
      <w:r>
        <w:rPr>
          <w:sz w:val="28"/>
          <w:szCs w:val="28"/>
        </w:rPr>
        <w:t>;</w:t>
      </w:r>
    </w:p>
    <w:p w14:paraId="5A89C7BD" w14:textId="598BADD9" w:rsidR="001E561B" w:rsidRDefault="001E561B" w:rsidP="001E561B">
      <w:pPr>
        <w:pStyle w:val="Tiud10"/>
        <w:keepNext/>
        <w:keepLines/>
        <w:shd w:val="clear" w:color="auto" w:fill="auto"/>
        <w:spacing w:before="0" w:after="0" w:line="276" w:lineRule="auto"/>
        <w:ind w:left="2880" w:firstLine="720"/>
        <w:rPr>
          <w:sz w:val="28"/>
          <w:szCs w:val="28"/>
        </w:rPr>
      </w:pPr>
      <w:r>
        <w:rPr>
          <w:sz w:val="28"/>
          <w:szCs w:val="28"/>
        </w:rPr>
        <w:t>- Trung tâm Phục vụ hành chính công;</w:t>
      </w:r>
    </w:p>
    <w:p w14:paraId="097CD30E" w14:textId="77777777" w:rsidR="001E561B" w:rsidRDefault="001E561B" w:rsidP="001E561B">
      <w:pPr>
        <w:pStyle w:val="Tiud10"/>
        <w:keepNext/>
        <w:keepLines/>
        <w:shd w:val="clear" w:color="auto" w:fill="auto"/>
        <w:spacing w:before="0" w:after="240" w:line="240" w:lineRule="auto"/>
        <w:ind w:left="2880" w:firstLine="720"/>
        <w:rPr>
          <w:sz w:val="28"/>
          <w:szCs w:val="28"/>
        </w:rPr>
      </w:pPr>
      <w:r>
        <w:rPr>
          <w:sz w:val="28"/>
          <w:szCs w:val="28"/>
        </w:rPr>
        <w:t>- Trung tâm Cung ứng dịch vụ sự nghiệp công.</w:t>
      </w:r>
    </w:p>
    <w:p w14:paraId="14B981BA" w14:textId="77777777" w:rsidR="001E561B" w:rsidRPr="008C3957" w:rsidRDefault="001E561B" w:rsidP="001E561B">
      <w:pPr>
        <w:tabs>
          <w:tab w:val="left" w:pos="851"/>
        </w:tabs>
        <w:jc w:val="both"/>
      </w:pPr>
      <w:r>
        <w:rPr>
          <w:color w:val="000000" w:themeColor="text1"/>
        </w:rPr>
        <w:tab/>
      </w:r>
      <w:r w:rsidRPr="008C3957">
        <w:rPr>
          <w:color w:val="000000" w:themeColor="text1"/>
        </w:rPr>
        <w:t xml:space="preserve">Trên cơ sở kết quả Báo cáo số 153/BC-VPUBND ngày 05/3/2026 của Văn phòng UBND tỉnh Đắk Lắk về Kết quả </w:t>
      </w:r>
      <w:r w:rsidRPr="008C3957">
        <w:t>đánh giá chất lượng phục vụ người dân, doanh nghiệp</w:t>
      </w:r>
      <w:r>
        <w:t xml:space="preserve"> </w:t>
      </w:r>
      <w:r w:rsidRPr="008C3957">
        <w:t>trong thực hiện thủ tục hành chính, dịch vụ công theo thời gian thực trên môi trường điện tử tỉnh Đắk Lắk tháng 02/2026</w:t>
      </w:r>
      <w:r>
        <w:t>.</w:t>
      </w:r>
    </w:p>
    <w:p w14:paraId="782DC645" w14:textId="77777777" w:rsidR="001E561B" w:rsidRDefault="001E561B" w:rsidP="001E561B">
      <w:pPr>
        <w:spacing w:before="120" w:after="120"/>
        <w:ind w:left="57" w:right="57" w:firstLine="709"/>
        <w:jc w:val="both"/>
        <w:rPr>
          <w:color w:val="000000" w:themeColor="text1"/>
        </w:rPr>
      </w:pPr>
      <w:r>
        <w:rPr>
          <w:color w:val="000000" w:themeColor="text1"/>
        </w:rPr>
        <w:t xml:space="preserve">Qua theo dõi việc tiếp nhận, giải quyết thủ tục hành chính (TTHC) </w:t>
      </w:r>
      <w:r>
        <w:rPr>
          <w:spacing w:val="-2"/>
        </w:rPr>
        <w:t>t</w:t>
      </w:r>
      <w:r w:rsidRPr="00666817">
        <w:rPr>
          <w:spacing w:val="-2"/>
        </w:rPr>
        <w:t xml:space="preserve">heo </w:t>
      </w:r>
      <w:r w:rsidRPr="00666817">
        <w:t xml:space="preserve">Quyết </w:t>
      </w:r>
      <w:r w:rsidRPr="00666817">
        <w:rPr>
          <w:rFonts w:hint="eastAsia"/>
        </w:rPr>
        <w:t>đ</w:t>
      </w:r>
      <w:r w:rsidRPr="00666817">
        <w:t>ịnh số 766/Q</w:t>
      </w:r>
      <w:r w:rsidRPr="00666817">
        <w:rPr>
          <w:rFonts w:hint="eastAsia"/>
        </w:rPr>
        <w:t>Đ</w:t>
      </w:r>
      <w:r w:rsidRPr="00666817">
        <w:t>-TTg ngày 23/6/2022 của Thủ t</w:t>
      </w:r>
      <w:r w:rsidRPr="00666817">
        <w:rPr>
          <w:rFonts w:hint="eastAsia"/>
        </w:rPr>
        <w:t>ư</w:t>
      </w:r>
      <w:r w:rsidRPr="00666817">
        <w:t xml:space="preserve">ớng Chính phủ phê duyệt Bộ Chỉ số chỉ </w:t>
      </w:r>
      <w:r w:rsidRPr="00666817">
        <w:rPr>
          <w:rFonts w:hint="eastAsia"/>
        </w:rPr>
        <w:t>đ</w:t>
      </w:r>
      <w:r w:rsidRPr="00666817">
        <w:t xml:space="preserve">ạo, </w:t>
      </w:r>
      <w:r w:rsidRPr="00666817">
        <w:rPr>
          <w:rFonts w:hint="eastAsia"/>
        </w:rPr>
        <w:t>đ</w:t>
      </w:r>
      <w:r w:rsidRPr="00666817">
        <w:t xml:space="preserve">iều hành và </w:t>
      </w:r>
      <w:r w:rsidRPr="00666817">
        <w:rPr>
          <w:rFonts w:hint="eastAsia"/>
        </w:rPr>
        <w:t>đá</w:t>
      </w:r>
      <w:r w:rsidRPr="00666817">
        <w:t>nh giá chất l</w:t>
      </w:r>
      <w:r w:rsidRPr="00666817">
        <w:rPr>
          <w:rFonts w:hint="eastAsia"/>
        </w:rPr>
        <w:t>ư</w:t>
      </w:r>
      <w:r w:rsidRPr="00666817">
        <w:t>ợng phục vụ ng</w:t>
      </w:r>
      <w:r w:rsidRPr="00666817">
        <w:rPr>
          <w:rFonts w:hint="eastAsia"/>
        </w:rPr>
        <w:t>ư</w:t>
      </w:r>
      <w:r w:rsidRPr="00666817">
        <w:t>ời dân, doanh nghiệp trong thực hiện TTHC, dịch vụ công trực tuyến theo thời gian thực trên môi tr</w:t>
      </w:r>
      <w:r w:rsidRPr="00666817">
        <w:rPr>
          <w:rFonts w:hint="eastAsia"/>
        </w:rPr>
        <w:t>ư</w:t>
      </w:r>
      <w:r w:rsidRPr="00666817">
        <w:t xml:space="preserve">ờng </w:t>
      </w:r>
      <w:r w:rsidRPr="00666817">
        <w:rPr>
          <w:rFonts w:hint="eastAsia"/>
        </w:rPr>
        <w:t>đ</w:t>
      </w:r>
      <w:r w:rsidRPr="00666817">
        <w:t xml:space="preserve">iện tử </w:t>
      </w:r>
      <w:r>
        <w:rPr>
          <w:color w:val="000000" w:themeColor="text1"/>
        </w:rPr>
        <w:t>trên địa bàn xã Xuân Phước trong tháng 02/2026 với kết quả đánh giá, xếp loại (vào ngày 04/3/2026) cụ thể như sau:</w:t>
      </w:r>
    </w:p>
    <w:p w14:paraId="0F1C33BD" w14:textId="77777777" w:rsidR="001E561B" w:rsidRDefault="001E561B" w:rsidP="001E561B">
      <w:pPr>
        <w:shd w:val="clear" w:color="auto" w:fill="FFFFFF"/>
        <w:spacing w:before="120" w:line="370" w:lineRule="exact"/>
        <w:ind w:left="720"/>
      </w:pPr>
      <w:r>
        <w:rPr>
          <w:bCs/>
          <w:spacing w:val="-2"/>
        </w:rPr>
        <w:t>-</w:t>
      </w:r>
      <w:r>
        <w:t xml:space="preserve"> Công khai, minh bạch: 18/18 điểm.</w:t>
      </w:r>
    </w:p>
    <w:p w14:paraId="47F99813" w14:textId="77777777" w:rsidR="001E561B" w:rsidRDefault="001E561B" w:rsidP="001E561B">
      <w:pPr>
        <w:shd w:val="clear" w:color="auto" w:fill="FFFFFF"/>
        <w:spacing w:before="120" w:line="370" w:lineRule="exact"/>
        <w:ind w:left="720"/>
      </w:pPr>
      <w:r>
        <w:t>- Tiến độ, kết quả giải quyết: 16,56/20 điểm.</w:t>
      </w:r>
    </w:p>
    <w:p w14:paraId="4D4BF681" w14:textId="77777777" w:rsidR="001E561B" w:rsidRDefault="001E561B" w:rsidP="001E561B">
      <w:pPr>
        <w:shd w:val="clear" w:color="auto" w:fill="FFFFFF"/>
        <w:spacing w:before="120" w:line="370" w:lineRule="exact"/>
        <w:ind w:left="720"/>
      </w:pPr>
      <w:r>
        <w:t>- Số hóa hồ sơ: 21,67/22 điểm.</w:t>
      </w:r>
    </w:p>
    <w:p w14:paraId="763C9863" w14:textId="77777777" w:rsidR="001E561B" w:rsidRDefault="001E561B" w:rsidP="001E561B">
      <w:pPr>
        <w:shd w:val="clear" w:color="auto" w:fill="FFFFFF"/>
        <w:spacing w:before="120" w:line="370" w:lineRule="exact"/>
        <w:ind w:left="720"/>
      </w:pPr>
      <w:r>
        <w:t>- Cung cấp dịch vụ trực tuyến: 20/22 điểm.</w:t>
      </w:r>
    </w:p>
    <w:p w14:paraId="0DAF12E4" w14:textId="77777777" w:rsidR="001E561B" w:rsidRDefault="001E561B" w:rsidP="001E561B">
      <w:pPr>
        <w:shd w:val="clear" w:color="auto" w:fill="FFFFFF"/>
        <w:spacing w:before="120" w:line="370" w:lineRule="exact"/>
        <w:ind w:left="720"/>
      </w:pPr>
      <w:r>
        <w:t>- Mức độ hài lòng: 17,52/18 điểm.</w:t>
      </w:r>
    </w:p>
    <w:p w14:paraId="1074714C" w14:textId="77777777" w:rsidR="001E561B" w:rsidRDefault="001E561B" w:rsidP="001E561B">
      <w:pPr>
        <w:shd w:val="clear" w:color="auto" w:fill="FFFFFF"/>
        <w:spacing w:before="120" w:after="120"/>
        <w:ind w:firstLine="720"/>
        <w:jc w:val="both"/>
      </w:pPr>
      <w:r>
        <w:t>Điểm xếp loại, đánh giá chất lượng giải quyết TTHC theo cơ chế một cửa, một cửa liên thông xã Xuân Phước là: 86,95 điểm. Xếp loại: Tốt (Chưa đạt chỉ tiêu theo Công văn số 821/UBND-PVHCC ngày 15/01/2026 của UBND tỉnh (Đạt từ 94 điểm trở lên).</w:t>
      </w:r>
    </w:p>
    <w:p w14:paraId="5E2B3A7D" w14:textId="70D7FC6B" w:rsidR="001E561B" w:rsidRDefault="001E561B" w:rsidP="001E561B">
      <w:pPr>
        <w:shd w:val="clear" w:color="auto" w:fill="FFFFFF"/>
        <w:spacing w:before="120" w:after="120"/>
        <w:ind w:firstLine="720"/>
        <w:jc w:val="both"/>
      </w:pPr>
      <w:r>
        <w:t xml:space="preserve">Với kết quả thực tế như đã nêu trên, </w:t>
      </w:r>
      <w:r>
        <w:t xml:space="preserve">UBND </w:t>
      </w:r>
      <w:r>
        <w:t xml:space="preserve">xã Xuân Phước </w:t>
      </w:r>
      <w:r>
        <w:t xml:space="preserve">yêu cầu </w:t>
      </w:r>
      <w:r>
        <w:t xml:space="preserve">các cơ quan, đơn vị </w:t>
      </w:r>
      <w:r>
        <w:t xml:space="preserve">triển khai </w:t>
      </w:r>
      <w:r>
        <w:t>thực hiện một số nội dung sau:</w:t>
      </w:r>
    </w:p>
    <w:p w14:paraId="3B6FAAFF" w14:textId="77777777" w:rsidR="001E561B" w:rsidRDefault="001E561B" w:rsidP="001E561B">
      <w:pPr>
        <w:spacing w:before="120" w:after="120"/>
        <w:ind w:left="-142" w:firstLine="709"/>
        <w:jc w:val="both"/>
        <w:rPr>
          <w:lang w:eastAsia="ar-SA"/>
        </w:rPr>
      </w:pPr>
      <w:r w:rsidRPr="003A1ED0">
        <w:rPr>
          <w:b/>
          <w:bCs/>
        </w:rPr>
        <w:t>1.</w:t>
      </w:r>
      <w:r>
        <w:t xml:space="preserve"> Các phòng chuyên môn, Văn phòng HĐND và UBND, Trung tâm Phục vụ hành chính công: Nghiêm túc thực hiện các nhiệm vụ được giao tại </w:t>
      </w:r>
      <w:r w:rsidRPr="00927ECD">
        <w:rPr>
          <w:lang w:eastAsia="ar-SA"/>
        </w:rPr>
        <w:t>Quyết định số 184/QĐ-UBND ngày 10/02/2026 về việc Ban hành kế hoạch hoạt động kiểm soát thủ tục hành chính năm 2026 trên địa bàn xã Xuân Phước</w:t>
      </w:r>
      <w:r>
        <w:rPr>
          <w:lang w:eastAsia="ar-SA"/>
        </w:rPr>
        <w:t xml:space="preserve">; Kế hoạch số </w:t>
      </w:r>
      <w:r w:rsidRPr="00927ECD">
        <w:rPr>
          <w:lang w:eastAsia="ar-SA"/>
        </w:rPr>
        <w:t>58/KH-UBND ngày 13/02/2026 về Rà soát, đánh giá thủ tục hành chính trên địa bàn xã Xuân Phước năm 2026</w:t>
      </w:r>
      <w:r>
        <w:rPr>
          <w:lang w:eastAsia="ar-SA"/>
        </w:rPr>
        <w:t>; Công văn số 104/UBND-TTPVHCC ngày 19/01/2026 về việc thúc đẩy cải cách TTHC, nâng cao hiệu quả giải quyết TTHC phục vụ người dân, doanh nghiệp… bảo đảm chất lượng, hiệu quả.</w:t>
      </w:r>
    </w:p>
    <w:p w14:paraId="63186575" w14:textId="42DDD72B" w:rsidR="00EC0714" w:rsidRPr="00BE34CD" w:rsidRDefault="001E561B" w:rsidP="00EC0714">
      <w:pPr>
        <w:spacing w:before="120" w:after="120" w:line="360" w:lineRule="exact"/>
        <w:ind w:left="6" w:firstLine="714"/>
        <w:jc w:val="both"/>
        <w:rPr>
          <w:spacing w:val="-2"/>
        </w:rPr>
      </w:pPr>
      <w:r w:rsidRPr="003A1ED0">
        <w:rPr>
          <w:b/>
          <w:bCs/>
          <w:lang w:eastAsia="ar-SA"/>
        </w:rPr>
        <w:lastRenderedPageBreak/>
        <w:t>2.</w:t>
      </w:r>
      <w:r>
        <w:rPr>
          <w:lang w:eastAsia="ar-SA"/>
        </w:rPr>
        <w:t xml:space="preserve"> Phòng Kinh tế: </w:t>
      </w:r>
      <w:r w:rsidRPr="00BE34CD">
        <w:rPr>
          <w:spacing w:val="-2"/>
        </w:rPr>
        <w:t xml:space="preserve">Rà soát, kiểm tra, </w:t>
      </w:r>
      <w:r>
        <w:rPr>
          <w:spacing w:val="-2"/>
        </w:rPr>
        <w:t>giải quyết</w:t>
      </w:r>
      <w:r w:rsidRPr="00BE34CD">
        <w:rPr>
          <w:spacing w:val="-2"/>
        </w:rPr>
        <w:t xml:space="preserve"> dứt điểm các hồ sơ trực tuyến nộp từ Cổng Dịch vụ công quốc gia chậm được tiếp nhận và quá hạn </w:t>
      </w:r>
      <w:r>
        <w:rPr>
          <w:spacing w:val="-2"/>
        </w:rPr>
        <w:t xml:space="preserve">xử lý </w:t>
      </w:r>
      <w:r w:rsidRPr="00536769">
        <w:rPr>
          <w:i/>
          <w:spacing w:val="-2"/>
        </w:rPr>
        <w:t>(chi tiết tại Phụ lục III kèm theo)</w:t>
      </w:r>
      <w:r>
        <w:rPr>
          <w:i/>
          <w:iCs/>
          <w:spacing w:val="-2"/>
        </w:rPr>
        <w:t xml:space="preserve"> </w:t>
      </w:r>
      <w:r>
        <w:rPr>
          <w:spacing w:val="-2"/>
        </w:rPr>
        <w:t xml:space="preserve">đúng thời gian </w:t>
      </w:r>
      <w:r>
        <w:rPr>
          <w:b/>
          <w:bCs/>
          <w:spacing w:val="-2"/>
        </w:rPr>
        <w:t xml:space="preserve">ngày </w:t>
      </w:r>
      <w:r w:rsidRPr="001E561B">
        <w:rPr>
          <w:b/>
          <w:bCs/>
          <w:spacing w:val="-2"/>
        </w:rPr>
        <w:t>16/3/2026</w:t>
      </w:r>
      <w:r>
        <w:rPr>
          <w:b/>
          <w:bCs/>
          <w:spacing w:val="-2"/>
        </w:rPr>
        <w:t xml:space="preserve"> </w:t>
      </w:r>
      <w:r>
        <w:rPr>
          <w:spacing w:val="-2"/>
        </w:rPr>
        <w:t>theo</w:t>
      </w:r>
      <w:r>
        <w:rPr>
          <w:spacing w:val="-2"/>
        </w:rPr>
        <w:t xml:space="preserve"> </w:t>
      </w:r>
      <w:r>
        <w:rPr>
          <w:spacing w:val="-2"/>
        </w:rPr>
        <w:t xml:space="preserve">Thông báo Kết luận số 147/TB-UBND ngày 04/3/2026 của </w:t>
      </w:r>
      <w:r>
        <w:rPr>
          <w:spacing w:val="-2"/>
        </w:rPr>
        <w:t xml:space="preserve">Chủ tịch </w:t>
      </w:r>
      <w:r>
        <w:rPr>
          <w:spacing w:val="-2"/>
        </w:rPr>
        <w:t>UBND xã Xuân Phước.</w:t>
      </w:r>
      <w:r>
        <w:rPr>
          <w:spacing w:val="-2"/>
        </w:rPr>
        <w:t xml:space="preserve"> </w:t>
      </w:r>
      <w:r w:rsidR="00EC0714" w:rsidRPr="00BE34CD">
        <w:rPr>
          <w:spacing w:val="-2"/>
        </w:rPr>
        <w:t xml:space="preserve">Đồng </w:t>
      </w:r>
      <w:r w:rsidR="00EC0714" w:rsidRPr="00BE34CD">
        <w:rPr>
          <w:spacing w:val="-2"/>
        </w:rPr>
        <w:t>thời, chấn chỉnh, xử lý nghiêm các cán bộ, công chức, viên chức để xảy ra tình trạng chậm, muộn theo đúng chỉ đạo của Thủ tướng Chính phủ tại Chỉ thị số 27/CT-TTg ngày 27/10/2023.</w:t>
      </w:r>
    </w:p>
    <w:p w14:paraId="0179CCA9" w14:textId="77777777" w:rsidR="001E561B" w:rsidRPr="00B35FC8" w:rsidRDefault="001E561B" w:rsidP="00EC0714">
      <w:pPr>
        <w:spacing w:before="120" w:after="120"/>
        <w:ind w:firstLine="720"/>
        <w:jc w:val="both"/>
        <w:rPr>
          <w:lang w:eastAsia="ar-SA"/>
        </w:rPr>
      </w:pPr>
      <w:r w:rsidRPr="003A1ED0">
        <w:rPr>
          <w:b/>
          <w:bCs/>
        </w:rPr>
        <w:t>3.</w:t>
      </w:r>
      <w:r>
        <w:t xml:space="preserve"> Trung tâm Cung ứng dịch vụ sự nghiệp công: </w:t>
      </w:r>
      <w:r>
        <w:rPr>
          <w:spacing w:val="-2"/>
        </w:rPr>
        <w:t>C</w:t>
      </w:r>
      <w:r w:rsidRPr="00666817">
        <w:rPr>
          <w:spacing w:val="-2"/>
        </w:rPr>
        <w:t xml:space="preserve">ông khai kết quả đánh giá chất lượng phục vụ người dân, doanh nghiệp theo Quyết định số 766/QĐ-TTg ngày 23/6/2022 của Thủ tướng Chính phủ trên Cổng/Trang thông tin điện tử của </w:t>
      </w:r>
      <w:r>
        <w:rPr>
          <w:spacing w:val="-2"/>
        </w:rPr>
        <w:t xml:space="preserve">xã Xuân Phước </w:t>
      </w:r>
      <w:r w:rsidRPr="00666817">
        <w:rPr>
          <w:spacing w:val="-2"/>
        </w:rPr>
        <w:t>để tổ chức, cá nhân theo dõi, giám sát</w:t>
      </w:r>
      <w:r>
        <w:rPr>
          <w:spacing w:val="-2"/>
        </w:rPr>
        <w:t>; đồng thời, chủ động triển khai các giải pháp để nâng cao điểm chỉ số đánh giá chất lượng của cơ quan, đơn vị, địa phương mình.</w:t>
      </w:r>
    </w:p>
    <w:p w14:paraId="38AD29FD" w14:textId="5EF87AA4" w:rsidR="001E561B" w:rsidRDefault="001E561B" w:rsidP="001E561B">
      <w:pPr>
        <w:spacing w:before="120" w:after="120"/>
        <w:ind w:left="6" w:firstLine="714"/>
        <w:jc w:val="both"/>
        <w:rPr>
          <w:spacing w:val="-2"/>
        </w:rPr>
      </w:pPr>
      <w:r>
        <w:rPr>
          <w:rStyle w:val="fontstyle01"/>
        </w:rPr>
        <w:t xml:space="preserve">Nhận được Công văn này, </w:t>
      </w:r>
      <w:r>
        <w:rPr>
          <w:rStyle w:val="fontstyle01"/>
        </w:rPr>
        <w:t xml:space="preserve">yêu cầu </w:t>
      </w:r>
      <w:r>
        <w:rPr>
          <w:color w:val="000000" w:themeColor="text1"/>
        </w:rPr>
        <w:t xml:space="preserve">Thủ trưởng các cơ quan, đơn vị </w:t>
      </w:r>
      <w:r w:rsidR="00EC0714">
        <w:rPr>
          <w:color w:val="000000" w:themeColor="text1"/>
        </w:rPr>
        <w:t xml:space="preserve">triển khai </w:t>
      </w:r>
      <w:r>
        <w:rPr>
          <w:color w:val="000000" w:themeColor="text1"/>
        </w:rPr>
        <w:t>thực hiện</w:t>
      </w:r>
      <w:r w:rsidR="00EC0714">
        <w:rPr>
          <w:color w:val="000000" w:themeColor="text1"/>
        </w:rPr>
        <w:t xml:space="preserve"> nghiêm túc</w:t>
      </w:r>
      <w:r>
        <w:rPr>
          <w:color w:val="000000" w:themeColor="text1"/>
        </w:rPr>
        <w:t xml:space="preserve"> </w:t>
      </w:r>
      <w:r w:rsidRPr="000D6A36">
        <w:rPr>
          <w:spacing w:val="-2"/>
        </w:rPr>
        <w:t>để tăng điểm xếp hạng Bộ chỉ số phục vụ người dân, doanh nghiệp trong thực hiện TTHC, cung cấp dịch vụ công</w:t>
      </w:r>
      <w:r>
        <w:rPr>
          <w:spacing w:val="-2"/>
        </w:rPr>
        <w:t xml:space="preserve">, </w:t>
      </w:r>
      <w:r w:rsidRPr="002D00D5">
        <w:rPr>
          <w:b/>
          <w:bCs/>
          <w:spacing w:val="-2"/>
        </w:rPr>
        <w:t>đạt từ 94 điểm trở lên</w:t>
      </w:r>
      <w:r w:rsidRPr="000D6A36">
        <w:rPr>
          <w:spacing w:val="-2"/>
        </w:rPr>
        <w:t xml:space="preserve"> (được công bố, công khai trên Cổng Dịch vụ công quốc gia)./.</w:t>
      </w:r>
      <w:bookmarkEnd w:id="0"/>
    </w:p>
    <w:p w14:paraId="6630AA66" w14:textId="77777777" w:rsidR="001E561B" w:rsidRDefault="001E561B" w:rsidP="001E561B">
      <w:pPr>
        <w:spacing w:before="120"/>
        <w:ind w:left="6" w:hanging="6"/>
        <w:jc w:val="center"/>
        <w:rPr>
          <w:i/>
          <w:iCs/>
          <w:color w:val="000000" w:themeColor="text1"/>
        </w:rPr>
      </w:pPr>
      <w:r w:rsidRPr="00845DB8">
        <w:rPr>
          <w:i/>
          <w:iCs/>
          <w:spacing w:val="-2"/>
        </w:rPr>
        <w:t xml:space="preserve">(Đính kèm theo Báo cáo </w:t>
      </w:r>
      <w:r w:rsidRPr="00845DB8">
        <w:rPr>
          <w:i/>
          <w:iCs/>
          <w:color w:val="000000" w:themeColor="text1"/>
        </w:rPr>
        <w:t>số 153/BC-VPUBND ngày 05/3/2026</w:t>
      </w:r>
    </w:p>
    <w:p w14:paraId="29DD2D64" w14:textId="12EAB335" w:rsidR="001E561B" w:rsidRDefault="001E561B" w:rsidP="00EC0714">
      <w:pPr>
        <w:spacing w:after="120"/>
        <w:ind w:left="6" w:hanging="6"/>
        <w:jc w:val="center"/>
        <w:rPr>
          <w:i/>
          <w:iCs/>
          <w:color w:val="000000" w:themeColor="text1"/>
        </w:rPr>
      </w:pPr>
      <w:r w:rsidRPr="00845DB8">
        <w:rPr>
          <w:i/>
          <w:iCs/>
          <w:color w:val="000000" w:themeColor="text1"/>
        </w:rPr>
        <w:t xml:space="preserve"> của Văn</w:t>
      </w:r>
      <w:r>
        <w:rPr>
          <w:i/>
          <w:iCs/>
          <w:color w:val="000000" w:themeColor="text1"/>
        </w:rPr>
        <w:t xml:space="preserve"> </w:t>
      </w:r>
      <w:r w:rsidRPr="00845DB8">
        <w:rPr>
          <w:i/>
          <w:iCs/>
          <w:color w:val="000000" w:themeColor="text1"/>
        </w:rPr>
        <w:t>phòng UBND tỉnh Đắk Lắk và Phụ lục II, III kèm theo báo cáo này).</w:t>
      </w:r>
    </w:p>
    <w:p w14:paraId="50E9C4C1" w14:textId="77777777" w:rsidR="00EC0714" w:rsidRPr="00EC0714" w:rsidRDefault="00EC0714" w:rsidP="00EC0714">
      <w:pPr>
        <w:spacing w:after="120"/>
        <w:ind w:left="6" w:hanging="6"/>
        <w:jc w:val="center"/>
        <w:rPr>
          <w:i/>
          <w:iCs/>
          <w:color w:val="000000" w:themeColor="text1"/>
          <w:sz w:val="10"/>
          <w:szCs w:val="10"/>
        </w:rPr>
      </w:pPr>
    </w:p>
    <w:tbl>
      <w:tblPr>
        <w:tblW w:w="9889" w:type="dxa"/>
        <w:tblLook w:val="01E0" w:firstRow="1" w:lastRow="1" w:firstColumn="1" w:lastColumn="1" w:noHBand="0" w:noVBand="0"/>
      </w:tblPr>
      <w:tblGrid>
        <w:gridCol w:w="4644"/>
        <w:gridCol w:w="5245"/>
      </w:tblGrid>
      <w:tr w:rsidR="001E561B" w:rsidRPr="00ED1AF4" w14:paraId="5C9801BB" w14:textId="77777777" w:rsidTr="001B2F79">
        <w:trPr>
          <w:trHeight w:val="2516"/>
        </w:trPr>
        <w:tc>
          <w:tcPr>
            <w:tcW w:w="4644" w:type="dxa"/>
          </w:tcPr>
          <w:p w14:paraId="47E1E857" w14:textId="77777777" w:rsidR="001E561B" w:rsidRPr="009F2A53" w:rsidRDefault="001E561B" w:rsidP="001B2F79">
            <w:pPr>
              <w:rPr>
                <w:b/>
                <w:i/>
                <w:sz w:val="24"/>
                <w:lang w:val="vi-VN"/>
              </w:rPr>
            </w:pPr>
            <w:r w:rsidRPr="009F2A53">
              <w:rPr>
                <w:b/>
                <w:i/>
                <w:sz w:val="24"/>
                <w:lang w:val="vi-VN"/>
              </w:rPr>
              <w:t>Nơi nhận:</w:t>
            </w:r>
          </w:p>
          <w:p w14:paraId="409B211B" w14:textId="77777777" w:rsidR="001E561B" w:rsidRDefault="001E561B" w:rsidP="001B2F79">
            <w:pPr>
              <w:rPr>
                <w:sz w:val="22"/>
              </w:rPr>
            </w:pPr>
            <w:r w:rsidRPr="009F2A53">
              <w:rPr>
                <w:sz w:val="22"/>
                <w:lang w:val="vi-VN"/>
              </w:rPr>
              <w:t>- Như trên;</w:t>
            </w:r>
          </w:p>
          <w:p w14:paraId="1A51D7EF" w14:textId="77777777" w:rsidR="001E561B" w:rsidRDefault="001E561B" w:rsidP="001B2F79">
            <w:pPr>
              <w:rPr>
                <w:sz w:val="22"/>
              </w:rPr>
            </w:pPr>
            <w:r>
              <w:rPr>
                <w:sz w:val="22"/>
              </w:rPr>
              <w:t>- Thường trực Đảng ủy xã (b/c);</w:t>
            </w:r>
          </w:p>
          <w:p w14:paraId="50D5BE78" w14:textId="77777777" w:rsidR="001E561B" w:rsidRPr="00BB604E" w:rsidRDefault="001E561B" w:rsidP="001B2F79">
            <w:pPr>
              <w:rPr>
                <w:sz w:val="22"/>
              </w:rPr>
            </w:pPr>
            <w:r w:rsidRPr="00533FFA">
              <w:rPr>
                <w:sz w:val="22"/>
                <w:lang w:val="vi-VN"/>
              </w:rPr>
              <w:t xml:space="preserve">- </w:t>
            </w:r>
            <w:r w:rsidRPr="00533FFA">
              <w:rPr>
                <w:noProof/>
                <w:sz w:val="22"/>
                <w:szCs w:val="22"/>
                <w:lang w:val="vi-VN"/>
              </w:rPr>
              <w:t>CT</w:t>
            </w:r>
            <w:r w:rsidRPr="001E3254">
              <w:rPr>
                <w:noProof/>
                <w:sz w:val="22"/>
                <w:szCs w:val="22"/>
                <w:lang w:val="vi-VN"/>
              </w:rPr>
              <w:t xml:space="preserve">, </w:t>
            </w:r>
            <w:r>
              <w:rPr>
                <w:noProof/>
                <w:sz w:val="22"/>
                <w:szCs w:val="22"/>
              </w:rPr>
              <w:t xml:space="preserve">các </w:t>
            </w:r>
            <w:r w:rsidRPr="001E3254">
              <w:rPr>
                <w:noProof/>
                <w:sz w:val="22"/>
                <w:szCs w:val="22"/>
                <w:lang w:val="vi-VN"/>
              </w:rPr>
              <w:t>PCT</w:t>
            </w:r>
            <w:r w:rsidRPr="00533FFA">
              <w:rPr>
                <w:noProof/>
                <w:sz w:val="22"/>
                <w:szCs w:val="22"/>
                <w:lang w:val="vi-VN"/>
              </w:rPr>
              <w:t xml:space="preserve"> UBND </w:t>
            </w:r>
            <w:r>
              <w:rPr>
                <w:noProof/>
                <w:sz w:val="22"/>
                <w:szCs w:val="22"/>
              </w:rPr>
              <w:t>xã</w:t>
            </w:r>
            <w:r w:rsidRPr="00533FFA">
              <w:rPr>
                <w:noProof/>
                <w:sz w:val="22"/>
                <w:szCs w:val="22"/>
                <w:lang w:val="vi-VN"/>
              </w:rPr>
              <w:t>;</w:t>
            </w:r>
          </w:p>
          <w:p w14:paraId="32F8E8D9" w14:textId="77777777" w:rsidR="001E561B" w:rsidRDefault="001E561B" w:rsidP="001B2F79">
            <w:pPr>
              <w:rPr>
                <w:noProof/>
                <w:sz w:val="22"/>
                <w:szCs w:val="22"/>
              </w:rPr>
            </w:pPr>
            <w:r w:rsidRPr="00533FFA">
              <w:rPr>
                <w:noProof/>
                <w:sz w:val="22"/>
                <w:szCs w:val="22"/>
                <w:lang w:val="vi-VN"/>
              </w:rPr>
              <w:t>- CVP, PCVP UBND</w:t>
            </w:r>
            <w:r>
              <w:rPr>
                <w:noProof/>
                <w:sz w:val="22"/>
                <w:szCs w:val="22"/>
              </w:rPr>
              <w:t xml:space="preserve"> xã</w:t>
            </w:r>
            <w:r w:rsidRPr="00533FFA">
              <w:rPr>
                <w:noProof/>
                <w:sz w:val="22"/>
                <w:szCs w:val="22"/>
                <w:lang w:val="vi-VN"/>
              </w:rPr>
              <w:t>;</w:t>
            </w:r>
          </w:p>
          <w:p w14:paraId="12098BDA" w14:textId="101992CD" w:rsidR="001E561B" w:rsidRPr="00450616" w:rsidRDefault="001E561B" w:rsidP="001B2F79">
            <w:pPr>
              <w:snapToGrid w:val="0"/>
              <w:jc w:val="both"/>
              <w:rPr>
                <w:noProof/>
                <w:sz w:val="22"/>
                <w:szCs w:val="22"/>
              </w:rPr>
            </w:pPr>
            <w:r w:rsidRPr="00B945BD">
              <w:rPr>
                <w:noProof/>
                <w:sz w:val="22"/>
                <w:szCs w:val="22"/>
                <w:lang w:val="vi-VN"/>
              </w:rPr>
              <w:t xml:space="preserve">- Lưu: VT, </w:t>
            </w:r>
            <w:r>
              <w:rPr>
                <w:noProof/>
                <w:sz w:val="22"/>
                <w:szCs w:val="22"/>
              </w:rPr>
              <w:t>TT</w:t>
            </w:r>
            <w:r w:rsidRPr="00BC2243">
              <w:rPr>
                <w:noProof/>
                <w:sz w:val="22"/>
                <w:szCs w:val="22"/>
                <w:lang w:val="vi-VN"/>
              </w:rPr>
              <w:t>PVHCC</w:t>
            </w:r>
            <w:r w:rsidR="00EC0714" w:rsidRPr="00EC0714">
              <w:rPr>
                <w:noProof/>
                <w:sz w:val="16"/>
                <w:szCs w:val="16"/>
              </w:rPr>
              <w:t>(Tuệ)</w:t>
            </w:r>
            <w:r w:rsidRPr="00EC0714">
              <w:rPr>
                <w:noProof/>
                <w:sz w:val="16"/>
                <w:szCs w:val="16"/>
              </w:rPr>
              <w:t>.</w:t>
            </w:r>
          </w:p>
        </w:tc>
        <w:tc>
          <w:tcPr>
            <w:tcW w:w="5245" w:type="dxa"/>
          </w:tcPr>
          <w:p w14:paraId="1346D475" w14:textId="051B5A50" w:rsidR="001E561B" w:rsidRDefault="00EC0714" w:rsidP="001B2F79">
            <w:pPr>
              <w:ind w:hanging="90"/>
              <w:jc w:val="center"/>
              <w:rPr>
                <w:b/>
                <w:lang w:val="vi-VN"/>
              </w:rPr>
            </w:pPr>
            <w:r>
              <w:rPr>
                <w:b/>
              </w:rPr>
              <w:t xml:space="preserve">KT. </w:t>
            </w:r>
            <w:r w:rsidR="001E561B" w:rsidRPr="00B945BD">
              <w:rPr>
                <w:b/>
                <w:lang w:val="vi-VN"/>
              </w:rPr>
              <w:t xml:space="preserve">CHỦ TỊCH </w:t>
            </w:r>
          </w:p>
          <w:p w14:paraId="056458E0" w14:textId="459AFCEC" w:rsidR="00EC0714" w:rsidRPr="00EC0714" w:rsidRDefault="00EC0714" w:rsidP="001B2F79">
            <w:pPr>
              <w:ind w:hanging="90"/>
              <w:jc w:val="center"/>
              <w:rPr>
                <w:b/>
              </w:rPr>
            </w:pPr>
            <w:r>
              <w:rPr>
                <w:b/>
              </w:rPr>
              <w:t>PHÓ CHỦ TỊCH</w:t>
            </w:r>
          </w:p>
          <w:p w14:paraId="1F515111" w14:textId="77777777" w:rsidR="001E561B" w:rsidRPr="00832CC8" w:rsidRDefault="001E561B" w:rsidP="001B2F79">
            <w:pPr>
              <w:rPr>
                <w:iCs/>
                <w:sz w:val="80"/>
                <w:szCs w:val="64"/>
                <w:lang w:val="vi-VN"/>
              </w:rPr>
            </w:pPr>
          </w:p>
          <w:p w14:paraId="0D9FB45F" w14:textId="77777777" w:rsidR="001E561B" w:rsidRPr="009F61B5" w:rsidRDefault="001E561B" w:rsidP="001B2F79">
            <w:pPr>
              <w:ind w:hanging="90"/>
              <w:jc w:val="center"/>
              <w:rPr>
                <w:b/>
                <w:sz w:val="42"/>
                <w:lang w:val="vi-VN"/>
              </w:rPr>
            </w:pPr>
          </w:p>
          <w:p w14:paraId="42D76705" w14:textId="5E411B18" w:rsidR="001E561B" w:rsidRPr="005F08E1" w:rsidRDefault="00EC0714" w:rsidP="001B2F79">
            <w:pPr>
              <w:spacing w:after="120"/>
              <w:jc w:val="center"/>
              <w:rPr>
                <w:b/>
              </w:rPr>
            </w:pPr>
            <w:r>
              <w:rPr>
                <w:b/>
              </w:rPr>
              <w:t>Trần Ngọc Thạch</w:t>
            </w:r>
          </w:p>
        </w:tc>
      </w:tr>
    </w:tbl>
    <w:p w14:paraId="4E8757BF" w14:textId="77777777" w:rsidR="001E561B" w:rsidRPr="003333A4" w:rsidRDefault="001E561B" w:rsidP="001E561B">
      <w:pPr>
        <w:tabs>
          <w:tab w:val="left" w:pos="1455"/>
        </w:tabs>
      </w:pPr>
    </w:p>
    <w:p w14:paraId="5A159443" w14:textId="77777777" w:rsidR="00632AF6" w:rsidRDefault="00632AF6"/>
    <w:sectPr w:rsidR="00632AF6" w:rsidSect="00B15FB9">
      <w:headerReference w:type="default" r:id="rId6"/>
      <w:footerReference w:type="even" r:id="rId7"/>
      <w:footerReference w:type="default" r:id="rId8"/>
      <w:pgSz w:w="11907" w:h="16840" w:code="9"/>
      <w:pgMar w:top="851" w:right="850" w:bottom="284" w:left="1701" w:header="567" w:footer="284"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D6E5A" w14:textId="77777777" w:rsidR="00523F65" w:rsidRDefault="00523F65" w:rsidP="001E561B">
      <w:r>
        <w:separator/>
      </w:r>
    </w:p>
  </w:endnote>
  <w:endnote w:type="continuationSeparator" w:id="0">
    <w:p w14:paraId="7257198A" w14:textId="77777777" w:rsidR="00523F65" w:rsidRDefault="00523F65" w:rsidP="001E5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8342A" w14:textId="77777777" w:rsidR="001A0210" w:rsidRDefault="00000000" w:rsidP="0057110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6561C82" w14:textId="77777777" w:rsidR="001A0210" w:rsidRDefault="00000000" w:rsidP="00AB06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D4830" w14:textId="77777777" w:rsidR="001A0210" w:rsidRDefault="00000000" w:rsidP="002E2E3E">
    <w:pPr>
      <w:pStyle w:val="Footer"/>
    </w:pPr>
  </w:p>
  <w:p w14:paraId="2EC7159B" w14:textId="77777777" w:rsidR="001A0210" w:rsidRDefault="00000000" w:rsidP="00AB06D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D9510" w14:textId="77777777" w:rsidR="00523F65" w:rsidRDefault="00523F65" w:rsidP="001E561B">
      <w:r>
        <w:separator/>
      </w:r>
    </w:p>
  </w:footnote>
  <w:footnote w:type="continuationSeparator" w:id="0">
    <w:p w14:paraId="073BFDC6" w14:textId="77777777" w:rsidR="00523F65" w:rsidRDefault="00523F65" w:rsidP="001E5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3907885"/>
      <w:docPartObj>
        <w:docPartGallery w:val="Page Numbers (Top of Page)"/>
        <w:docPartUnique/>
      </w:docPartObj>
    </w:sdtPr>
    <w:sdtEndPr>
      <w:rPr>
        <w:noProof/>
      </w:rPr>
    </w:sdtEndPr>
    <w:sdtContent>
      <w:p w14:paraId="28750F30" w14:textId="77777777" w:rsidR="008F4A97" w:rsidRDefault="00000000" w:rsidP="008F4A97">
        <w:pPr>
          <w:pStyle w:val="Header"/>
          <w:jc w:val="center"/>
        </w:pPr>
        <w:r>
          <w:fldChar w:fldCharType="begin"/>
        </w:r>
        <w:r>
          <w:instrText xml:space="preserve"> PAGE   \* MERGEFORMAT </w:instrText>
        </w:r>
        <w:r>
          <w:fldChar w:fldCharType="separate"/>
        </w:r>
        <w:r>
          <w:rPr>
            <w:noProof/>
          </w:rPr>
          <w:t>3</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7"/>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61B"/>
    <w:rsid w:val="001E561B"/>
    <w:rsid w:val="00523F65"/>
    <w:rsid w:val="00632AF6"/>
    <w:rsid w:val="00C63747"/>
    <w:rsid w:val="00EC0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8E8DB"/>
  <w15:chartTrackingRefBased/>
  <w15:docId w15:val="{8DFC20B4-19BA-42E8-8E5C-567BCC002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61B"/>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E561B"/>
    <w:pPr>
      <w:tabs>
        <w:tab w:val="center" w:pos="4320"/>
        <w:tab w:val="right" w:pos="8640"/>
      </w:tabs>
    </w:pPr>
  </w:style>
  <w:style w:type="character" w:customStyle="1" w:styleId="FooterChar">
    <w:name w:val="Footer Char"/>
    <w:basedOn w:val="DefaultParagraphFont"/>
    <w:link w:val="Footer"/>
    <w:uiPriority w:val="99"/>
    <w:rsid w:val="001E561B"/>
    <w:rPr>
      <w:rFonts w:eastAsia="Times New Roman" w:cs="Times New Roman"/>
      <w:sz w:val="28"/>
      <w:szCs w:val="28"/>
    </w:rPr>
  </w:style>
  <w:style w:type="character" w:styleId="PageNumber">
    <w:name w:val="page number"/>
    <w:basedOn w:val="DefaultParagraphFont"/>
    <w:rsid w:val="001E561B"/>
  </w:style>
  <w:style w:type="paragraph" w:styleId="Header">
    <w:name w:val="header"/>
    <w:basedOn w:val="Normal"/>
    <w:link w:val="HeaderChar"/>
    <w:uiPriority w:val="99"/>
    <w:rsid w:val="001E561B"/>
    <w:pPr>
      <w:tabs>
        <w:tab w:val="center" w:pos="4320"/>
        <w:tab w:val="right" w:pos="8640"/>
      </w:tabs>
    </w:pPr>
  </w:style>
  <w:style w:type="character" w:customStyle="1" w:styleId="HeaderChar">
    <w:name w:val="Header Char"/>
    <w:basedOn w:val="DefaultParagraphFont"/>
    <w:link w:val="Header"/>
    <w:uiPriority w:val="99"/>
    <w:rsid w:val="001E561B"/>
    <w:rPr>
      <w:rFonts w:eastAsia="Times New Roman" w:cs="Times New Roman"/>
      <w:sz w:val="28"/>
      <w:szCs w:val="28"/>
    </w:rPr>
  </w:style>
  <w:style w:type="paragraph" w:styleId="FootnoteText">
    <w:name w:val="footnote text"/>
    <w:basedOn w:val="Normal"/>
    <w:link w:val="FootnoteTextChar"/>
    <w:uiPriority w:val="99"/>
    <w:semiHidden/>
    <w:unhideWhenUsed/>
    <w:rsid w:val="001E561B"/>
    <w:rPr>
      <w:sz w:val="20"/>
      <w:szCs w:val="20"/>
    </w:rPr>
  </w:style>
  <w:style w:type="character" w:customStyle="1" w:styleId="FootnoteTextChar">
    <w:name w:val="Footnote Text Char"/>
    <w:basedOn w:val="DefaultParagraphFont"/>
    <w:link w:val="FootnoteText"/>
    <w:uiPriority w:val="99"/>
    <w:semiHidden/>
    <w:rsid w:val="001E561B"/>
    <w:rPr>
      <w:rFonts w:eastAsia="Times New Roman" w:cs="Times New Roman"/>
      <w:sz w:val="20"/>
      <w:szCs w:val="20"/>
    </w:rPr>
  </w:style>
  <w:style w:type="character" w:styleId="FootnoteReference">
    <w:name w:val="footnote reference"/>
    <w:basedOn w:val="DefaultParagraphFont"/>
    <w:uiPriority w:val="99"/>
    <w:semiHidden/>
    <w:unhideWhenUsed/>
    <w:rsid w:val="001E561B"/>
    <w:rPr>
      <w:vertAlign w:val="superscript"/>
    </w:rPr>
  </w:style>
  <w:style w:type="character" w:customStyle="1" w:styleId="Tiud1">
    <w:name w:val="Tiêu d? #1_"/>
    <w:link w:val="Tiud10"/>
    <w:uiPriority w:val="99"/>
    <w:locked/>
    <w:rsid w:val="001E561B"/>
    <w:rPr>
      <w:sz w:val="26"/>
      <w:szCs w:val="26"/>
      <w:shd w:val="clear" w:color="auto" w:fill="FFFFFF"/>
    </w:rPr>
  </w:style>
  <w:style w:type="paragraph" w:customStyle="1" w:styleId="Tiud10">
    <w:name w:val="Tiêu d? #1"/>
    <w:basedOn w:val="Normal"/>
    <w:link w:val="Tiud1"/>
    <w:uiPriority w:val="99"/>
    <w:rsid w:val="001E561B"/>
    <w:pPr>
      <w:widowControl w:val="0"/>
      <w:shd w:val="clear" w:color="auto" w:fill="FFFFFF"/>
      <w:spacing w:before="60" w:after="60" w:line="240" w:lineRule="atLeast"/>
      <w:outlineLvl w:val="0"/>
    </w:pPr>
    <w:rPr>
      <w:rFonts w:eastAsiaTheme="minorHAnsi" w:cstheme="minorBidi"/>
      <w:sz w:val="26"/>
      <w:szCs w:val="26"/>
    </w:rPr>
  </w:style>
  <w:style w:type="character" w:customStyle="1" w:styleId="fontstyle01">
    <w:name w:val="fontstyle01"/>
    <w:basedOn w:val="DefaultParagraphFont"/>
    <w:rsid w:val="001E561B"/>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563</Words>
  <Characters>3211</Characters>
  <Application>Microsoft Office Word</Application>
  <DocSecurity>0</DocSecurity>
  <Lines>26</Lines>
  <Paragraphs>7</Paragraphs>
  <ScaleCrop>false</ScaleCrop>
  <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2026-03-06T09:40:00Z</dcterms:created>
  <dcterms:modified xsi:type="dcterms:W3CDTF">2026-03-06T09:52:00Z</dcterms:modified>
</cp:coreProperties>
</file>